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3C45D12C" w:rsidR="00296E2F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12F37F6" wp14:editId="62BFC18F">
            <wp:simplePos x="0" y="0"/>
            <wp:positionH relativeFrom="column">
              <wp:posOffset>4521835</wp:posOffset>
            </wp:positionH>
            <wp:positionV relativeFrom="paragraph">
              <wp:posOffset>3810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1E2C9857" w14:textId="77777777" w:rsidR="009327E4" w:rsidRDefault="009327E4" w:rsidP="009327E4">
      <w:pPr>
        <w:rPr>
          <w:b/>
          <w:bCs/>
          <w:sz w:val="32"/>
          <w:szCs w:val="32"/>
        </w:rPr>
      </w:pPr>
      <w:r w:rsidRPr="001A5CAC">
        <w:rPr>
          <w:b/>
          <w:bCs/>
          <w:sz w:val="32"/>
          <w:szCs w:val="32"/>
        </w:rPr>
        <w:t xml:space="preserve">Module 2: </w:t>
      </w:r>
      <w:proofErr w:type="spellStart"/>
      <w:r w:rsidRPr="001A5CAC">
        <w:rPr>
          <w:b/>
          <w:bCs/>
          <w:sz w:val="32"/>
          <w:szCs w:val="32"/>
        </w:rPr>
        <w:t>Meetkunde-onderrig</w:t>
      </w:r>
      <w:proofErr w:type="spellEnd"/>
      <w:r w:rsidRPr="001A5CAC">
        <w:rPr>
          <w:b/>
          <w:bCs/>
          <w:sz w:val="32"/>
          <w:szCs w:val="32"/>
        </w:rPr>
        <w:t xml:space="preserve"> met </w:t>
      </w:r>
      <w:proofErr w:type="spellStart"/>
      <w:r w:rsidRPr="001A5CAC">
        <w:rPr>
          <w:b/>
          <w:bCs/>
          <w:sz w:val="32"/>
          <w:szCs w:val="32"/>
        </w:rPr>
        <w:t>tegnologie</w:t>
      </w:r>
      <w:proofErr w:type="spellEnd"/>
    </w:p>
    <w:p w14:paraId="5D764B1E" w14:textId="77777777" w:rsidR="009327E4" w:rsidRPr="001A5CAC" w:rsidRDefault="009327E4" w:rsidP="001A5CAC">
      <w:pPr>
        <w:rPr>
          <w:b/>
          <w:bCs/>
          <w:sz w:val="32"/>
          <w:szCs w:val="32"/>
          <w:u w:val="single"/>
        </w:rPr>
      </w:pPr>
    </w:p>
    <w:p w14:paraId="69E732A1" w14:textId="77777777" w:rsidR="009327E4" w:rsidRDefault="00DE3492" w:rsidP="008F45F1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4991335" wp14:editId="5471CB99">
                <wp:extent cx="4617720" cy="5928360"/>
                <wp:effectExtent l="0" t="0" r="11430" b="152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592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4F2C0F" w:rsidRDefault="004F2C0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6A36CC09" w14:textId="77777777" w:rsidR="004F2C0F" w:rsidRDefault="004F2C0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1372309" w14:textId="36D79FE8" w:rsidR="004F2C0F" w:rsidRDefault="004F2C0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91E5E20" w14:textId="77777777" w:rsidR="004F2C0F" w:rsidRPr="00074210" w:rsidRDefault="004F2C0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47B236" w14:textId="704C154F" w:rsidR="004F2C0F" w:rsidRDefault="004F2C0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4F2C0F" w:rsidRDefault="004F2C0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4F2C0F" w:rsidRDefault="004F2C0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20 minute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10 minute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4F2C0F" w:rsidRDefault="004F2C0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4F2C0F" w:rsidRDefault="004F2C0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4F2C0F" w:rsidRDefault="004F2C0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4F2C0F" w:rsidRPr="003E6199" w:rsidRDefault="004F2C0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3.6pt;height:4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" fillcolor="white [3201]" strokeweight=".5pt">
                <v:textbox>
                  <w:txbxContent>
                    <w:p w14:paraId="533DB434" w14:textId="77777777" w:rsidR="004F2C0F" w:rsidRDefault="004F2C0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6A36CC09" w14:textId="77777777" w:rsidR="004F2C0F" w:rsidRDefault="004F2C0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1372309" w14:textId="36D79FE8" w:rsidR="004F2C0F" w:rsidRDefault="004F2C0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91E5E20" w14:textId="77777777" w:rsidR="004F2C0F" w:rsidRPr="00074210" w:rsidRDefault="004F2C0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47B236" w14:textId="704C154F" w:rsidR="004F2C0F" w:rsidRDefault="004F2C0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4F2C0F" w:rsidRDefault="004F2C0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4F2C0F" w:rsidRDefault="004F2C0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20 minute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10 minute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4F2C0F" w:rsidRDefault="004F2C0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4F2C0F" w:rsidRDefault="004F2C0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4F2C0F" w:rsidRDefault="004F2C0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4F2C0F" w:rsidRPr="003E6199" w:rsidRDefault="004F2C0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281D1512" w14:textId="77777777" w:rsidR="004F2C0F" w:rsidRDefault="004F2C0F" w:rsidP="004F2C0F">
      <w:pPr>
        <w:spacing w:after="0" w:line="240" w:lineRule="auto"/>
        <w:rPr>
          <w:b/>
          <w:bCs/>
          <w:sz w:val="32"/>
          <w:szCs w:val="32"/>
        </w:rPr>
      </w:pPr>
    </w:p>
    <w:p w14:paraId="1AF8321F" w14:textId="77777777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</w:t>
        </w:r>
        <w:r w:rsidRPr="004F2C0F">
          <w:rPr>
            <w:rStyle w:val="Hyperlink"/>
            <w:sz w:val="28"/>
            <w:szCs w:val="28"/>
          </w:rPr>
          <w:t>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</w:t>
        </w:r>
        <w:r w:rsidRPr="004F2C0F">
          <w:rPr>
            <w:rStyle w:val="Hyperlink"/>
            <w:sz w:val="28"/>
            <w:szCs w:val="28"/>
          </w:rPr>
          <w:t>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1C3F17B8" w14:textId="7EBE22E2" w:rsidR="009327E4" w:rsidRDefault="009327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9EDD2DF" w14:textId="3E693421" w:rsidR="001A5CAC" w:rsidRPr="006B5163" w:rsidRDefault="00DE3492" w:rsidP="001A5CAC">
      <w:pPr>
        <w:rPr>
          <w:b/>
          <w:bCs/>
          <w:sz w:val="24"/>
          <w:szCs w:val="24"/>
        </w:rPr>
      </w:pPr>
      <w:bookmarkStart w:id="12" w:name="t1"/>
      <w:bookmarkEnd w:id="12"/>
      <w:proofErr w:type="spellStart"/>
      <w:r>
        <w:rPr>
          <w:b/>
          <w:bCs/>
          <w:sz w:val="24"/>
          <w:szCs w:val="24"/>
        </w:rPr>
        <w:lastRenderedPageBreak/>
        <w:t>Assessering</w:t>
      </w:r>
      <w:r w:rsidR="00646F1A"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</w:t>
      </w:r>
      <w:r w:rsidR="0008540D">
        <w:rPr>
          <w:b/>
          <w:bCs/>
          <w:sz w:val="24"/>
          <w:szCs w:val="24"/>
        </w:rPr>
        <w:t>1</w:t>
      </w:r>
    </w:p>
    <w:p w14:paraId="71DE9C4D" w14:textId="77777777" w:rsidR="00337F1D" w:rsidRDefault="00337F1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3DB3EDEA" w14:textId="77777777" w:rsidR="00337F1D" w:rsidRDefault="00337F1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Klassifikasie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driehoeke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en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vierhoeke</w:t>
      </w:r>
      <w:proofErr w:type="spellEnd"/>
      <w:r w:rsidRPr="00337F1D">
        <w:rPr>
          <w:sz w:val="24"/>
          <w:szCs w:val="24"/>
        </w:rPr>
        <w:t xml:space="preserve"> op </w:t>
      </w:r>
      <w:proofErr w:type="spellStart"/>
      <w:r w:rsidRPr="00337F1D">
        <w:rPr>
          <w:sz w:val="24"/>
          <w:szCs w:val="24"/>
        </w:rPr>
        <w:t>grond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verwantskap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tussen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eienskappe</w:t>
      </w:r>
      <w:proofErr w:type="spellEnd"/>
    </w:p>
    <w:p w14:paraId="24C4A971" w14:textId="6AE3BC19" w:rsidR="00337F1D" w:rsidRPr="00337F1D" w:rsidRDefault="00337F1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Konsep</w:t>
      </w:r>
      <w:proofErr w:type="spellEnd"/>
      <w:r w:rsidRPr="00337F1D">
        <w:rPr>
          <w:sz w:val="24"/>
          <w:szCs w:val="24"/>
        </w:rPr>
        <w:t xml:space="preserve">: </w:t>
      </w:r>
      <w:proofErr w:type="spellStart"/>
      <w:r w:rsidRPr="00337F1D">
        <w:rPr>
          <w:sz w:val="24"/>
          <w:szCs w:val="24"/>
        </w:rPr>
        <w:t>Definiëring</w:t>
      </w:r>
      <w:proofErr w:type="spellEnd"/>
    </w:p>
    <w:p w14:paraId="312E08EC" w14:textId="77777777" w:rsidR="00337F1D" w:rsidRDefault="00337F1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42A25E5B" w14:textId="68F39573" w:rsidR="00337F1D" w:rsidRDefault="00337F1D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63B95C61" w14:textId="2A24B7DD" w:rsidR="00337F1D" w:rsidRPr="00337F1D" w:rsidRDefault="00337F1D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Verskillende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o.g.v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sirkels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loodregte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05A66547" w14:textId="77777777" w:rsidR="00337F1D" w:rsidRDefault="00337F1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18666B2D" w14:textId="77777777" w:rsidR="00337F1D" w:rsidRDefault="00337F1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423F1B8D" w14:textId="2C2A4D9A" w:rsidR="00337F1D" w:rsidRDefault="00337F1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6DEFE5E2" w14:textId="23263433" w:rsidR="00337F1D" w:rsidRDefault="00337F1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6B4B828F" w14:textId="77777777" w:rsidR="00337F1D" w:rsidRDefault="00337F1D" w:rsidP="00337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6D261A58" w14:textId="4C4AC3EF" w:rsidR="00337F1D" w:rsidRP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Gegee</w:t>
      </w:r>
      <w:proofErr w:type="spellEnd"/>
      <w:r w:rsidRPr="00337F1D">
        <w:rPr>
          <w:sz w:val="24"/>
          <w:szCs w:val="24"/>
        </w:rPr>
        <w:t xml:space="preserve"> twee </w:t>
      </w:r>
      <w:proofErr w:type="spellStart"/>
      <w:r w:rsidRPr="00337F1D">
        <w:rPr>
          <w:sz w:val="24"/>
          <w:szCs w:val="24"/>
        </w:rPr>
        <w:t>lynstukke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onbepaalde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lengte</w:t>
      </w:r>
      <w:proofErr w:type="spellEnd"/>
      <w:r w:rsidRPr="00337F1D">
        <w:rPr>
          <w:sz w:val="24"/>
          <w:szCs w:val="24"/>
        </w:rPr>
        <w:t xml:space="preserve">. Die </w:t>
      </w:r>
      <w:proofErr w:type="spellStart"/>
      <w:r w:rsidRPr="00337F1D">
        <w:rPr>
          <w:sz w:val="24"/>
          <w:szCs w:val="24"/>
        </w:rPr>
        <w:t>lynstukke</w:t>
      </w:r>
      <w:proofErr w:type="spellEnd"/>
      <w:r w:rsidRPr="00337F1D">
        <w:rPr>
          <w:sz w:val="24"/>
          <w:szCs w:val="24"/>
        </w:rPr>
        <w:t xml:space="preserve"> is die </w:t>
      </w:r>
      <w:proofErr w:type="spellStart"/>
      <w:r w:rsidRPr="00337F1D">
        <w:rPr>
          <w:sz w:val="24"/>
          <w:szCs w:val="24"/>
        </w:rPr>
        <w:t>hoeklyne</w:t>
      </w:r>
      <w:proofErr w:type="spellEnd"/>
      <w:r w:rsidRPr="00337F1D">
        <w:rPr>
          <w:sz w:val="24"/>
          <w:szCs w:val="24"/>
        </w:rPr>
        <w:t xml:space="preserve"> van ‘n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. </w:t>
      </w: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. </w:t>
      </w:r>
    </w:p>
    <w:p w14:paraId="3A0E60B9" w14:textId="0AB30B19" w:rsidR="00337F1D" w:rsidRP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figuur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inderdaad</w:t>
      </w:r>
      <w:proofErr w:type="spellEnd"/>
      <w:r w:rsidRPr="00337F1D">
        <w:rPr>
          <w:sz w:val="24"/>
          <w:szCs w:val="24"/>
        </w:rPr>
        <w:t xml:space="preserve"> ‘n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 is</w:t>
      </w:r>
    </w:p>
    <w:p w14:paraId="07FE779B" w14:textId="503B6FAF" w:rsid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Varieer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lengtes</w:t>
      </w:r>
      <w:proofErr w:type="spellEnd"/>
      <w:r w:rsidRPr="00337F1D">
        <w:rPr>
          <w:sz w:val="24"/>
          <w:szCs w:val="24"/>
        </w:rPr>
        <w:t xml:space="preserve"> van die </w:t>
      </w:r>
      <w:proofErr w:type="spellStart"/>
      <w:r w:rsidRPr="00337F1D">
        <w:rPr>
          <w:sz w:val="24"/>
          <w:szCs w:val="24"/>
        </w:rPr>
        <w:t>hoeklyne</w:t>
      </w:r>
      <w:proofErr w:type="spellEnd"/>
      <w:r w:rsidRPr="00337F1D">
        <w:rPr>
          <w:sz w:val="24"/>
          <w:szCs w:val="24"/>
        </w:rPr>
        <w:t xml:space="preserve">. </w:t>
      </w:r>
      <w:proofErr w:type="spellStart"/>
      <w:r w:rsidRPr="00337F1D">
        <w:rPr>
          <w:sz w:val="24"/>
          <w:szCs w:val="24"/>
        </w:rPr>
        <w:t>Watter</w:t>
      </w:r>
      <w:proofErr w:type="spellEnd"/>
      <w:r w:rsidRPr="00337F1D">
        <w:rPr>
          <w:sz w:val="24"/>
          <w:szCs w:val="24"/>
        </w:rPr>
        <w:t xml:space="preserve"> figure is </w:t>
      </w:r>
      <w:proofErr w:type="spellStart"/>
      <w:r w:rsidRPr="00337F1D">
        <w:rPr>
          <w:sz w:val="24"/>
          <w:szCs w:val="24"/>
        </w:rPr>
        <w:t>moontlik</w:t>
      </w:r>
      <w:proofErr w:type="spellEnd"/>
      <w:r w:rsidRPr="00337F1D">
        <w:rPr>
          <w:sz w:val="24"/>
          <w:szCs w:val="24"/>
        </w:rPr>
        <w:t xml:space="preserve">? </w:t>
      </w:r>
      <w:proofErr w:type="spellStart"/>
      <w:r w:rsidR="001B2A92">
        <w:rPr>
          <w:sz w:val="24"/>
          <w:szCs w:val="24"/>
        </w:rPr>
        <w:t>Watter</w:t>
      </w:r>
      <w:proofErr w:type="spellEnd"/>
      <w:r w:rsidR="001B2A92">
        <w:rPr>
          <w:sz w:val="24"/>
          <w:szCs w:val="24"/>
        </w:rPr>
        <w:t xml:space="preserve"> figure is </w:t>
      </w:r>
      <w:proofErr w:type="spellStart"/>
      <w:r w:rsidR="001B2A92">
        <w:rPr>
          <w:sz w:val="24"/>
          <w:szCs w:val="24"/>
        </w:rPr>
        <w:t>onmoontlik</w:t>
      </w:r>
      <w:proofErr w:type="spellEnd"/>
      <w:r w:rsidR="001B2A92">
        <w:rPr>
          <w:sz w:val="24"/>
          <w:szCs w:val="24"/>
        </w:rPr>
        <w:t xml:space="preserve">? </w:t>
      </w:r>
    </w:p>
    <w:p w14:paraId="13386943" w14:textId="71E6B612" w:rsidR="001B2A92" w:rsidRDefault="001B2A92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Verskaf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definisie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moontlike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vierhoeke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gebaseer</w:t>
      </w:r>
      <w:proofErr w:type="spellEnd"/>
      <w:r>
        <w:rPr>
          <w:sz w:val="24"/>
          <w:szCs w:val="24"/>
        </w:rPr>
        <w:t xml:space="preserve"> is op die </w:t>
      </w:r>
      <w:proofErr w:type="spellStart"/>
      <w:r>
        <w:rPr>
          <w:sz w:val="24"/>
          <w:szCs w:val="24"/>
        </w:rPr>
        <w:t>hoeklyneieskappe</w:t>
      </w:r>
      <w:proofErr w:type="spellEnd"/>
      <w:r>
        <w:rPr>
          <w:sz w:val="24"/>
          <w:szCs w:val="24"/>
        </w:rPr>
        <w:t xml:space="preserve">. </w:t>
      </w:r>
    </w:p>
    <w:p w14:paraId="3AE3D0F8" w14:textId="65E0095F" w:rsidR="001B2A92" w:rsidRDefault="001B2A92" w:rsidP="001B2A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1B2A92" w14:paraId="70691F6D" w14:textId="77777777" w:rsidTr="00296E2F">
        <w:tc>
          <w:tcPr>
            <w:tcW w:w="9016" w:type="dxa"/>
            <w:gridSpan w:val="4"/>
          </w:tcPr>
          <w:p w14:paraId="6E849C32" w14:textId="17881EFB" w:rsidR="001B2A92" w:rsidRPr="001B2A92" w:rsidRDefault="001B2A92" w:rsidP="001B2A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1B2A92" w14:paraId="13543543" w14:textId="77777777" w:rsidTr="001B2A92">
        <w:tc>
          <w:tcPr>
            <w:tcW w:w="2254" w:type="dxa"/>
          </w:tcPr>
          <w:p w14:paraId="0BE77CC8" w14:textId="6929F82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4AAAB296" w14:textId="7830F986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2D7E568B" w14:textId="77777777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72F8648C" w14:textId="7BD1BFB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11920B99" w14:textId="399DF1B1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2AD39DA9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05BCD4C6" w14:textId="77777777" w:rsidTr="001B2A92">
        <w:tc>
          <w:tcPr>
            <w:tcW w:w="2254" w:type="dxa"/>
          </w:tcPr>
          <w:p w14:paraId="208C0F27" w14:textId="4E9F73B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382E0D68" w14:textId="5D664E95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9F09FF6" w14:textId="19BCD205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59C51823" w14:textId="02A7AA1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793BC9E2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5A4DCFE2" w14:textId="77777777" w:rsidTr="001B2A92">
        <w:tc>
          <w:tcPr>
            <w:tcW w:w="2254" w:type="dxa"/>
          </w:tcPr>
          <w:p w14:paraId="383B522C" w14:textId="3F87A8FA" w:rsidR="001B2A92" w:rsidRDefault="00691476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56CC3C32" w14:textId="52EC932E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42E3EAD" w14:textId="7F6B5E31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2D275DFF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</w:tbl>
    <w:p w14:paraId="667EA42D" w14:textId="77777777" w:rsidR="004F2C0F" w:rsidRDefault="004F2C0F" w:rsidP="004F2C0F">
      <w:pPr>
        <w:spacing w:after="0" w:line="240" w:lineRule="auto"/>
        <w:rPr>
          <w:sz w:val="24"/>
          <w:szCs w:val="24"/>
        </w:rPr>
      </w:pPr>
    </w:p>
    <w:p w14:paraId="236D40F2" w14:textId="77777777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79E7A7BB" w14:textId="2C662AA4" w:rsidR="0008540D" w:rsidRDefault="000854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9436C5" w14:textId="011E1CD8" w:rsidR="0008540D" w:rsidRPr="006B5163" w:rsidRDefault="0008540D" w:rsidP="0008540D">
      <w:pPr>
        <w:rPr>
          <w:b/>
          <w:bCs/>
          <w:sz w:val="24"/>
          <w:szCs w:val="24"/>
        </w:rPr>
      </w:pPr>
      <w:bookmarkStart w:id="13" w:name="t2"/>
      <w:bookmarkEnd w:id="13"/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2</w:t>
      </w:r>
    </w:p>
    <w:p w14:paraId="6305E401" w14:textId="77777777" w:rsidR="0008540D" w:rsidRDefault="0008540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7408DC4B" w14:textId="4C51A262" w:rsidR="0008540D" w:rsidRDefault="0008540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tesselleer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saamgevoeg</w:t>
      </w:r>
      <w:proofErr w:type="spellEnd"/>
      <w:r>
        <w:rPr>
          <w:sz w:val="24"/>
          <w:szCs w:val="24"/>
        </w:rPr>
        <w:t xml:space="preserve"> word om ‘n plat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</w:t>
      </w:r>
      <w:proofErr w:type="spellEnd"/>
      <w:r>
        <w:rPr>
          <w:sz w:val="24"/>
          <w:szCs w:val="24"/>
        </w:rPr>
        <w:t xml:space="preserve"> sonder </w:t>
      </w:r>
      <w:proofErr w:type="spellStart"/>
      <w:r>
        <w:rPr>
          <w:sz w:val="24"/>
          <w:szCs w:val="24"/>
        </w:rPr>
        <w:t>gapings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oorvleueling</w:t>
      </w:r>
      <w:proofErr w:type="spellEnd"/>
      <w:r>
        <w:rPr>
          <w:sz w:val="24"/>
          <w:szCs w:val="24"/>
        </w:rPr>
        <w:t>)</w:t>
      </w:r>
    </w:p>
    <w:p w14:paraId="12F81299" w14:textId="3891C400" w:rsidR="0008540D" w:rsidRDefault="0008540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Konsep</w:t>
      </w:r>
      <w:proofErr w:type="spellEnd"/>
      <w:r w:rsidRPr="00337F1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tessellasie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rotasie</w:t>
      </w:r>
      <w:proofErr w:type="spellEnd"/>
      <w:r>
        <w:rPr>
          <w:sz w:val="24"/>
          <w:szCs w:val="24"/>
        </w:rPr>
        <w:t xml:space="preserve"> skep ‘n </w:t>
      </w:r>
      <w:proofErr w:type="spellStart"/>
      <w:r>
        <w:rPr>
          <w:sz w:val="24"/>
          <w:szCs w:val="24"/>
        </w:rPr>
        <w:t>ruit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4B1916AE" w14:textId="69FEB4C6" w:rsidR="00AA4592" w:rsidRPr="00337F1D" w:rsidRDefault="00AA4592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Hoekeienskappe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vierhoeke</w:t>
      </w:r>
      <w:proofErr w:type="spellEnd"/>
    </w:p>
    <w:p w14:paraId="51EE3A0B" w14:textId="77777777" w:rsidR="0008540D" w:rsidRDefault="0008540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3B359642" w14:textId="77777777" w:rsidR="0008540D" w:rsidRDefault="0008540D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11D228C9" w14:textId="01165181" w:rsidR="0008540D" w:rsidRPr="00337F1D" w:rsidRDefault="00AA4592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rotasie</w:t>
      </w:r>
      <w:proofErr w:type="spellEnd"/>
      <w:r>
        <w:rPr>
          <w:sz w:val="24"/>
          <w:szCs w:val="24"/>
        </w:rPr>
        <w:t xml:space="preserve"> om ‘n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</w:t>
      </w:r>
      <w:proofErr w:type="spellEnd"/>
      <w:r>
        <w:rPr>
          <w:sz w:val="24"/>
          <w:szCs w:val="24"/>
        </w:rPr>
        <w:t xml:space="preserve"> met ‘n </w:t>
      </w:r>
      <w:proofErr w:type="spellStart"/>
      <w:r>
        <w:rPr>
          <w:sz w:val="24"/>
          <w:szCs w:val="24"/>
        </w:rPr>
        <w:t>vervormbare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</w:p>
    <w:p w14:paraId="46737372" w14:textId="77777777" w:rsidR="0008540D" w:rsidRDefault="0008540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5620C0BE" w14:textId="77777777" w:rsidR="0008540D" w:rsidRDefault="0008540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418F1B2E" w14:textId="77777777" w:rsidR="0008540D" w:rsidRDefault="0008540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2A128B9A" w14:textId="77777777" w:rsidR="0008540D" w:rsidRDefault="0008540D" w:rsidP="004F2C0F">
      <w:pPr>
        <w:pStyle w:val="ListParagraph"/>
        <w:numPr>
          <w:ilvl w:val="0"/>
          <w:numId w:val="7"/>
        </w:numPr>
        <w:spacing w:after="12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24826F42" w14:textId="77777777" w:rsidR="0008540D" w:rsidRDefault="0008540D" w:rsidP="009327E4">
      <w:pPr>
        <w:spacing w:after="0" w:line="240" w:lineRule="auto"/>
        <w:rPr>
          <w:sz w:val="24"/>
          <w:szCs w:val="24"/>
        </w:rPr>
      </w:pPr>
    </w:p>
    <w:p w14:paraId="3AF3086D" w14:textId="77777777" w:rsidR="0008540D" w:rsidRDefault="0008540D" w:rsidP="000854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18970216" w14:textId="446BA323" w:rsidR="0008540D" w:rsidRPr="00337F1D" w:rsidRDefault="00AA4592" w:rsidP="0008540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uitgebreide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driehoektessellasie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binnehoeke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gestrekte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hoek</w:t>
      </w:r>
      <w:proofErr w:type="spellEnd"/>
      <w:r>
        <w:rPr>
          <w:sz w:val="24"/>
          <w:szCs w:val="24"/>
        </w:rPr>
        <w:t xml:space="preserve"> is. </w:t>
      </w:r>
    </w:p>
    <w:p w14:paraId="7437BA37" w14:textId="26D0E1B2" w:rsidR="0008540D" w:rsidRPr="00337F1D" w:rsidRDefault="0008540D" w:rsidP="0008540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="00AA4592">
        <w:rPr>
          <w:sz w:val="24"/>
          <w:szCs w:val="24"/>
        </w:rPr>
        <w:t>som</w:t>
      </w:r>
      <w:proofErr w:type="spellEnd"/>
      <w:r w:rsidR="00AA4592">
        <w:rPr>
          <w:sz w:val="24"/>
          <w:szCs w:val="24"/>
        </w:rPr>
        <w:t xml:space="preserve"> van die </w:t>
      </w:r>
      <w:proofErr w:type="spellStart"/>
      <w:r w:rsidR="00AA4592">
        <w:rPr>
          <w:sz w:val="24"/>
          <w:szCs w:val="24"/>
        </w:rPr>
        <w:t>buitehoeke</w:t>
      </w:r>
      <w:proofErr w:type="spellEnd"/>
      <w:r w:rsidR="00AA4592">
        <w:rPr>
          <w:sz w:val="24"/>
          <w:szCs w:val="24"/>
        </w:rPr>
        <w:t xml:space="preserve"> van ‘n </w:t>
      </w:r>
      <w:proofErr w:type="spellStart"/>
      <w:r w:rsidR="00AA4592">
        <w:rPr>
          <w:sz w:val="24"/>
          <w:szCs w:val="24"/>
        </w:rPr>
        <w:t>driehoek</w:t>
      </w:r>
      <w:proofErr w:type="spellEnd"/>
      <w:r w:rsidR="00AA4592">
        <w:rPr>
          <w:sz w:val="24"/>
          <w:szCs w:val="24"/>
        </w:rPr>
        <w:t xml:space="preserve"> </w:t>
      </w:r>
      <w:proofErr w:type="spellStart"/>
      <w:r w:rsidR="00AA4592">
        <w:rPr>
          <w:sz w:val="24"/>
          <w:szCs w:val="24"/>
        </w:rPr>
        <w:t>gelyk</w:t>
      </w:r>
      <w:proofErr w:type="spellEnd"/>
      <w:r w:rsidR="00AA4592">
        <w:rPr>
          <w:sz w:val="24"/>
          <w:szCs w:val="24"/>
        </w:rPr>
        <w:t xml:space="preserve"> is </w:t>
      </w:r>
      <w:proofErr w:type="spellStart"/>
      <w:r w:rsidR="00AA4592">
        <w:rPr>
          <w:sz w:val="24"/>
          <w:szCs w:val="24"/>
        </w:rPr>
        <w:t>aan</w:t>
      </w:r>
      <w:proofErr w:type="spellEnd"/>
      <w:r w:rsidR="00AA4592">
        <w:rPr>
          <w:sz w:val="24"/>
          <w:szCs w:val="24"/>
        </w:rPr>
        <w:t xml:space="preserve"> die </w:t>
      </w:r>
      <w:proofErr w:type="spellStart"/>
      <w:r w:rsidR="00AA4592">
        <w:rPr>
          <w:sz w:val="24"/>
          <w:szCs w:val="24"/>
        </w:rPr>
        <w:t>som</w:t>
      </w:r>
      <w:proofErr w:type="spellEnd"/>
      <w:r w:rsidR="00AA4592">
        <w:rPr>
          <w:sz w:val="24"/>
          <w:szCs w:val="24"/>
        </w:rPr>
        <w:t xml:space="preserve"> van die </w:t>
      </w:r>
      <w:proofErr w:type="spellStart"/>
      <w:r w:rsidR="00AA4592">
        <w:rPr>
          <w:sz w:val="24"/>
          <w:szCs w:val="24"/>
        </w:rPr>
        <w:t>oorstaande</w:t>
      </w:r>
      <w:proofErr w:type="spellEnd"/>
      <w:r w:rsidR="00AA4592">
        <w:rPr>
          <w:sz w:val="24"/>
          <w:szCs w:val="24"/>
        </w:rPr>
        <w:t xml:space="preserve"> </w:t>
      </w:r>
      <w:proofErr w:type="spellStart"/>
      <w:r w:rsidR="00AA4592">
        <w:rPr>
          <w:sz w:val="24"/>
          <w:szCs w:val="24"/>
        </w:rPr>
        <w:t>binnehoeke</w:t>
      </w:r>
      <w:proofErr w:type="spellEnd"/>
    </w:p>
    <w:p w14:paraId="18EFC0FA" w14:textId="53A6D213" w:rsidR="0008540D" w:rsidRDefault="00AA4592" w:rsidP="004F2C0F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tesselasie</w:t>
      </w:r>
      <w:proofErr w:type="spellEnd"/>
      <w:r>
        <w:rPr>
          <w:sz w:val="24"/>
          <w:szCs w:val="24"/>
        </w:rPr>
        <w:t xml:space="preserve">. Maak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‘n stelling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buitehoek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binnehoeke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. </w:t>
      </w:r>
    </w:p>
    <w:p w14:paraId="430CBCF9" w14:textId="77777777" w:rsidR="0008540D" w:rsidRDefault="0008540D" w:rsidP="004F2C0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60"/>
        <w:gridCol w:w="4062"/>
        <w:gridCol w:w="2244"/>
      </w:tblGrid>
      <w:tr w:rsidR="0008540D" w14:paraId="3CB5662A" w14:textId="77777777" w:rsidTr="00296E2F">
        <w:tc>
          <w:tcPr>
            <w:tcW w:w="9016" w:type="dxa"/>
            <w:gridSpan w:val="4"/>
          </w:tcPr>
          <w:p w14:paraId="5ABA6B5B" w14:textId="77777777" w:rsidR="0008540D" w:rsidRPr="001B2A92" w:rsidRDefault="0008540D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08540D" w14:paraId="3222F5D5" w14:textId="77777777" w:rsidTr="00093E5D">
        <w:tc>
          <w:tcPr>
            <w:tcW w:w="2250" w:type="dxa"/>
          </w:tcPr>
          <w:p w14:paraId="161D268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60" w:type="dxa"/>
          </w:tcPr>
          <w:p w14:paraId="775B2D7A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7FECA2DE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3431211A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5BCF9F10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44" w:type="dxa"/>
          </w:tcPr>
          <w:p w14:paraId="471600A1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  <w:tr w:rsidR="0008540D" w14:paraId="5FD9AD9D" w14:textId="77777777" w:rsidTr="00093E5D">
        <w:tc>
          <w:tcPr>
            <w:tcW w:w="2250" w:type="dxa"/>
          </w:tcPr>
          <w:p w14:paraId="023DC1F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14:paraId="16464B64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21C6F314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6868162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44" w:type="dxa"/>
          </w:tcPr>
          <w:p w14:paraId="7C262EAD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  <w:tr w:rsidR="0008540D" w14:paraId="6DBE4DD8" w14:textId="77777777" w:rsidTr="00093E5D">
        <w:tc>
          <w:tcPr>
            <w:tcW w:w="2250" w:type="dxa"/>
          </w:tcPr>
          <w:p w14:paraId="3CE64929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60" w:type="dxa"/>
          </w:tcPr>
          <w:p w14:paraId="69917DAA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0D8EBF73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44" w:type="dxa"/>
          </w:tcPr>
          <w:p w14:paraId="38534657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</w:tbl>
    <w:p w14:paraId="0F8C18D5" w14:textId="77777777" w:rsidR="004F2C0F" w:rsidRDefault="004F2C0F" w:rsidP="004F2C0F">
      <w:pPr>
        <w:spacing w:after="0" w:line="240" w:lineRule="auto"/>
        <w:rPr>
          <w:sz w:val="24"/>
          <w:szCs w:val="24"/>
        </w:rPr>
      </w:pPr>
    </w:p>
    <w:p w14:paraId="0CA151D7" w14:textId="77777777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5C434579" w14:textId="77777777" w:rsidR="009327E4" w:rsidRDefault="00932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53F6BBD" w14:textId="2BC9154F" w:rsidR="00093E5D" w:rsidRPr="006B5163" w:rsidRDefault="00093E5D" w:rsidP="00093E5D">
      <w:pPr>
        <w:rPr>
          <w:b/>
          <w:bCs/>
          <w:sz w:val="24"/>
          <w:szCs w:val="24"/>
        </w:rPr>
      </w:pPr>
      <w:bookmarkStart w:id="14" w:name="t3"/>
      <w:bookmarkEnd w:id="14"/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3</w:t>
      </w:r>
    </w:p>
    <w:p w14:paraId="4D1528A5" w14:textId="77777777" w:rsidR="00093E5D" w:rsidRDefault="00093E5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3FC52CDD" w14:textId="7877E1A0" w:rsidR="00093E5D" w:rsidRDefault="00093E5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Oppervlaktes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460853FA" w14:textId="6605A903" w:rsidR="00093E5D" w:rsidRPr="00337F1D" w:rsidRDefault="00093E5D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hang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gekose</w:t>
      </w:r>
      <w:proofErr w:type="spellEnd"/>
      <w:r>
        <w:rPr>
          <w:sz w:val="24"/>
          <w:szCs w:val="24"/>
        </w:rPr>
        <w:t xml:space="preserve"> basis</w:t>
      </w:r>
    </w:p>
    <w:p w14:paraId="488A74BD" w14:textId="77777777" w:rsidR="00093E5D" w:rsidRDefault="00093E5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02AD451D" w14:textId="77777777" w:rsidR="00093E5D" w:rsidRDefault="00093E5D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4C4123D4" w14:textId="196842C5" w:rsidR="00093E5D" w:rsidRPr="00337F1D" w:rsidRDefault="00093E5D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die basis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beheer</w:t>
      </w:r>
      <w:proofErr w:type="spellEnd"/>
      <w:r>
        <w:rPr>
          <w:sz w:val="24"/>
          <w:szCs w:val="24"/>
        </w:rPr>
        <w:t xml:space="preserve">, maar die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willekeurig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varieer</w:t>
      </w:r>
      <w:proofErr w:type="spellEnd"/>
      <w:r>
        <w:rPr>
          <w:sz w:val="24"/>
          <w:szCs w:val="24"/>
        </w:rPr>
        <w:t xml:space="preserve">. </w:t>
      </w:r>
    </w:p>
    <w:p w14:paraId="7A0861FE" w14:textId="77777777" w:rsidR="00093E5D" w:rsidRDefault="00093E5D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2EA44649" w14:textId="77777777" w:rsidR="00093E5D" w:rsidRDefault="00093E5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6F291F7B" w14:textId="77777777" w:rsidR="00093E5D" w:rsidRDefault="00093E5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6120658E" w14:textId="15628393" w:rsidR="00093E5D" w:rsidRPr="00F23A1E" w:rsidRDefault="00093E5D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32E4F1D2" w14:textId="77777777" w:rsidR="00093E5D" w:rsidRDefault="00093E5D" w:rsidP="00093E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141DDB16" w14:textId="71DFF535" w:rsidR="00093E5D" w:rsidRPr="00337F1D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manipuleerbare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>
        <w:rPr>
          <w:sz w:val="24"/>
          <w:szCs w:val="24"/>
        </w:rPr>
        <w:t>,</w:t>
      </w:r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ondersoek</w:t>
      </w:r>
      <w:proofErr w:type="spellEnd"/>
      <w:r w:rsidR="00F23A1E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grootte</w:t>
      </w:r>
      <w:proofErr w:type="spellEnd"/>
      <w:r w:rsidR="00F23A1E">
        <w:rPr>
          <w:sz w:val="24"/>
          <w:szCs w:val="24"/>
        </w:rPr>
        <w:t xml:space="preserve"> van die </w:t>
      </w:r>
      <w:proofErr w:type="spellStart"/>
      <w:r w:rsidR="00F23A1E">
        <w:rPr>
          <w:sz w:val="24"/>
          <w:szCs w:val="24"/>
        </w:rPr>
        <w:t>oppervlakte</w:t>
      </w:r>
      <w:proofErr w:type="spellEnd"/>
      <w:r w:rsidR="00F23A1E">
        <w:rPr>
          <w:sz w:val="24"/>
          <w:szCs w:val="24"/>
        </w:rPr>
        <w:t xml:space="preserve"> van die </w:t>
      </w:r>
      <w:proofErr w:type="spellStart"/>
      <w:r w:rsidR="00F23A1E">
        <w:rPr>
          <w:sz w:val="24"/>
          <w:szCs w:val="24"/>
        </w:rPr>
        <w:t>driehoek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ongeag</w:t>
      </w:r>
      <w:proofErr w:type="spellEnd"/>
      <w:r w:rsidR="00F23A1E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vorm</w:t>
      </w:r>
      <w:proofErr w:type="spellEnd"/>
      <w:r w:rsidR="00F23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86A8DA4" w14:textId="27A6DA9B" w:rsidR="00093E5D" w:rsidRPr="00337F1D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="00F23A1E">
        <w:rPr>
          <w:sz w:val="24"/>
          <w:szCs w:val="24"/>
        </w:rPr>
        <w:t>oppervlaktes</w:t>
      </w:r>
      <w:proofErr w:type="spellEnd"/>
      <w:r w:rsidR="00F23A1E">
        <w:rPr>
          <w:sz w:val="24"/>
          <w:szCs w:val="24"/>
        </w:rPr>
        <w:t xml:space="preserve"> van </w:t>
      </w:r>
      <w:proofErr w:type="spellStart"/>
      <w:r w:rsidR="00F23A1E">
        <w:rPr>
          <w:sz w:val="24"/>
          <w:szCs w:val="24"/>
        </w:rPr>
        <w:t>driehoeke</w:t>
      </w:r>
      <w:proofErr w:type="spellEnd"/>
      <w:r w:rsidR="00F23A1E">
        <w:rPr>
          <w:sz w:val="24"/>
          <w:szCs w:val="24"/>
        </w:rPr>
        <w:t xml:space="preserve"> op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basis </w:t>
      </w:r>
      <w:proofErr w:type="spellStart"/>
      <w:r w:rsidR="00F23A1E">
        <w:rPr>
          <w:sz w:val="24"/>
          <w:szCs w:val="24"/>
        </w:rPr>
        <w:t>en</w:t>
      </w:r>
      <w:proofErr w:type="spellEnd"/>
      <w:r w:rsidR="00F23A1E">
        <w:rPr>
          <w:sz w:val="24"/>
          <w:szCs w:val="24"/>
        </w:rPr>
        <w:t xml:space="preserve"> met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hoogte</w:t>
      </w:r>
      <w:proofErr w:type="spellEnd"/>
      <w:r w:rsidR="00F23A1E">
        <w:rPr>
          <w:sz w:val="24"/>
          <w:szCs w:val="24"/>
        </w:rPr>
        <w:t xml:space="preserve">, </w:t>
      </w:r>
      <w:proofErr w:type="spellStart"/>
      <w:r w:rsidR="00F23A1E">
        <w:rPr>
          <w:sz w:val="24"/>
          <w:szCs w:val="24"/>
        </w:rPr>
        <w:t>gelyk</w:t>
      </w:r>
      <w:proofErr w:type="spellEnd"/>
      <w:r w:rsidR="00F23A1E">
        <w:rPr>
          <w:sz w:val="24"/>
          <w:szCs w:val="24"/>
        </w:rPr>
        <w:t xml:space="preserve"> is.</w:t>
      </w:r>
    </w:p>
    <w:p w14:paraId="532E744B" w14:textId="67A56C66" w:rsidR="00093E5D" w:rsidRPr="00F23A1E" w:rsidRDefault="00093E5D" w:rsidP="00093E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vierhoek</w:t>
      </w:r>
      <w:proofErr w:type="spellEnd"/>
      <w:r w:rsidR="00F23A1E">
        <w:rPr>
          <w:sz w:val="24"/>
          <w:szCs w:val="24"/>
        </w:rPr>
        <w:t xml:space="preserve"> in ‘n </w:t>
      </w:r>
      <w:proofErr w:type="spellStart"/>
      <w:r w:rsidR="00F23A1E">
        <w:rPr>
          <w:sz w:val="24"/>
          <w:szCs w:val="24"/>
        </w:rPr>
        <w:t>soortgelyke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. Maak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‘n stelling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r w:rsidR="00F23A1E">
        <w:rPr>
          <w:sz w:val="24"/>
          <w:szCs w:val="24"/>
        </w:rPr>
        <w:t xml:space="preserve">die </w:t>
      </w:r>
      <w:proofErr w:type="spellStart"/>
      <w:r w:rsidR="00F23A1E">
        <w:rPr>
          <w:sz w:val="24"/>
          <w:szCs w:val="24"/>
        </w:rPr>
        <w:t>oppervlaktes</w:t>
      </w:r>
      <w:proofErr w:type="spellEnd"/>
      <w:r w:rsidR="00F23A1E">
        <w:rPr>
          <w:sz w:val="24"/>
          <w:szCs w:val="24"/>
        </w:rPr>
        <w:t xml:space="preserve"> van </w:t>
      </w:r>
      <w:proofErr w:type="spellStart"/>
      <w:r w:rsidR="00F23A1E">
        <w:rPr>
          <w:sz w:val="24"/>
          <w:szCs w:val="24"/>
        </w:rPr>
        <w:t>vierhoeke</w:t>
      </w:r>
      <w:proofErr w:type="spellEnd"/>
      <w:r w:rsidR="00F23A1E">
        <w:rPr>
          <w:sz w:val="24"/>
          <w:szCs w:val="24"/>
        </w:rPr>
        <w:t xml:space="preserve"> op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basis </w:t>
      </w:r>
      <w:proofErr w:type="spellStart"/>
      <w:r w:rsidR="00F23A1E">
        <w:rPr>
          <w:sz w:val="24"/>
          <w:szCs w:val="24"/>
        </w:rPr>
        <w:t>en</w:t>
      </w:r>
      <w:proofErr w:type="spellEnd"/>
      <w:r w:rsidR="00F23A1E">
        <w:rPr>
          <w:sz w:val="24"/>
          <w:szCs w:val="24"/>
        </w:rPr>
        <w:t xml:space="preserve"> met </w:t>
      </w:r>
      <w:proofErr w:type="spellStart"/>
      <w:r w:rsidR="00F23A1E">
        <w:rPr>
          <w:sz w:val="24"/>
          <w:szCs w:val="24"/>
        </w:rPr>
        <w:t>dieselfde</w:t>
      </w:r>
      <w:proofErr w:type="spellEnd"/>
      <w:r w:rsidR="00F23A1E">
        <w:rPr>
          <w:sz w:val="24"/>
          <w:szCs w:val="24"/>
        </w:rPr>
        <w:t xml:space="preserve"> </w:t>
      </w:r>
      <w:proofErr w:type="spellStart"/>
      <w:r w:rsidR="00F23A1E">
        <w:rPr>
          <w:sz w:val="24"/>
          <w:szCs w:val="24"/>
        </w:rPr>
        <w:t>hoogte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093E5D" w14:paraId="30BBA59C" w14:textId="77777777" w:rsidTr="004F2C0F">
        <w:tc>
          <w:tcPr>
            <w:tcW w:w="9041" w:type="dxa"/>
            <w:gridSpan w:val="4"/>
          </w:tcPr>
          <w:p w14:paraId="383051B7" w14:textId="77777777" w:rsidR="00093E5D" w:rsidRPr="001B2A92" w:rsidRDefault="00093E5D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093E5D" w14:paraId="687A7413" w14:textId="77777777" w:rsidTr="004F2C0F">
        <w:tc>
          <w:tcPr>
            <w:tcW w:w="2254" w:type="dxa"/>
          </w:tcPr>
          <w:p w14:paraId="29CD1A21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60" w:type="dxa"/>
          </w:tcPr>
          <w:p w14:paraId="3C703044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6F87719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74FDBE1D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45735C0A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759ECF0F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  <w:tr w:rsidR="00093E5D" w14:paraId="3509B34D" w14:textId="77777777" w:rsidTr="004F2C0F">
        <w:tc>
          <w:tcPr>
            <w:tcW w:w="2254" w:type="dxa"/>
          </w:tcPr>
          <w:p w14:paraId="3CC3E008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14:paraId="417678A9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8FFB87E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0555B675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4456392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  <w:tr w:rsidR="00093E5D" w14:paraId="7D7EB565" w14:textId="77777777" w:rsidTr="004F2C0F">
        <w:tc>
          <w:tcPr>
            <w:tcW w:w="2254" w:type="dxa"/>
          </w:tcPr>
          <w:p w14:paraId="503073F4" w14:textId="77777777" w:rsidR="00093E5D" w:rsidRDefault="00093E5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60" w:type="dxa"/>
          </w:tcPr>
          <w:p w14:paraId="6DDD2F74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597270D9" w14:textId="77777777" w:rsidR="00093E5D" w:rsidRDefault="00093E5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16600A7A" w14:textId="77777777" w:rsidR="00093E5D" w:rsidRDefault="00093E5D" w:rsidP="00296E2F">
            <w:pPr>
              <w:rPr>
                <w:sz w:val="24"/>
                <w:szCs w:val="24"/>
              </w:rPr>
            </w:pPr>
          </w:p>
        </w:tc>
      </w:tr>
    </w:tbl>
    <w:p w14:paraId="67EC51B3" w14:textId="5E18CD0E" w:rsidR="004F2C0F" w:rsidRDefault="004F2C0F" w:rsidP="004F2C0F">
      <w:pPr>
        <w:spacing w:after="0" w:line="240" w:lineRule="auto"/>
        <w:rPr>
          <w:sz w:val="24"/>
          <w:szCs w:val="24"/>
        </w:rPr>
      </w:pPr>
    </w:p>
    <w:p w14:paraId="787F8C97" w14:textId="77777777" w:rsidR="004F2C0F" w:rsidRDefault="004F2C0F" w:rsidP="004F2C0F">
      <w:pPr>
        <w:spacing w:after="0" w:line="240" w:lineRule="auto"/>
        <w:rPr>
          <w:sz w:val="24"/>
          <w:szCs w:val="24"/>
        </w:rPr>
      </w:pPr>
    </w:p>
    <w:p w14:paraId="70072B66" w14:textId="77777777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</w:t>
        </w:r>
        <w:r w:rsidRPr="004F2C0F">
          <w:rPr>
            <w:rStyle w:val="Hyperlink"/>
            <w:sz w:val="28"/>
            <w:szCs w:val="28"/>
          </w:rPr>
          <w:t>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37DEE5C5" w14:textId="77777777" w:rsidR="009327E4" w:rsidRDefault="00932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8B73750" w14:textId="02C0C1FE" w:rsidR="00F23A1E" w:rsidRPr="006B5163" w:rsidRDefault="00F23A1E" w:rsidP="00F23A1E">
      <w:pPr>
        <w:rPr>
          <w:b/>
          <w:bCs/>
          <w:sz w:val="24"/>
          <w:szCs w:val="24"/>
        </w:rPr>
      </w:pPr>
      <w:bookmarkStart w:id="15" w:name="t4"/>
      <w:bookmarkEnd w:id="15"/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4</w:t>
      </w:r>
    </w:p>
    <w:p w14:paraId="47D1AD43" w14:textId="77777777" w:rsidR="00F23A1E" w:rsidRDefault="00F23A1E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51F0BBD4" w14:textId="320DB1C7" w:rsidR="00F23A1E" w:rsidRDefault="00F23A1E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is die </w:t>
      </w:r>
      <w:proofErr w:type="spellStart"/>
      <w:r>
        <w:rPr>
          <w:sz w:val="24"/>
          <w:szCs w:val="24"/>
        </w:rPr>
        <w:t>helfte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groot</w:t>
      </w:r>
      <w:proofErr w:type="spellEnd"/>
      <w:r>
        <w:rPr>
          <w:sz w:val="24"/>
          <w:szCs w:val="24"/>
        </w:rPr>
        <w:t xml:space="preserve"> as die </w:t>
      </w:r>
      <w:proofErr w:type="spellStart"/>
      <w:r>
        <w:rPr>
          <w:sz w:val="24"/>
          <w:szCs w:val="24"/>
        </w:rPr>
        <w:t>oopervlakte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hoogte</w:t>
      </w:r>
      <w:proofErr w:type="spellEnd"/>
    </w:p>
    <w:p w14:paraId="1B62A1B7" w14:textId="77777777" w:rsidR="00F23A1E" w:rsidRPr="00337F1D" w:rsidRDefault="00F23A1E" w:rsidP="00686E7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hang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gekose</w:t>
      </w:r>
      <w:proofErr w:type="spellEnd"/>
      <w:r>
        <w:rPr>
          <w:sz w:val="24"/>
          <w:szCs w:val="24"/>
        </w:rPr>
        <w:t xml:space="preserve"> basis</w:t>
      </w:r>
    </w:p>
    <w:p w14:paraId="31E299F6" w14:textId="77777777" w:rsidR="00F23A1E" w:rsidRDefault="00F23A1E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5D3939D9" w14:textId="77777777" w:rsidR="00F23A1E" w:rsidRDefault="00F23A1E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776D1E9C" w14:textId="2835B802" w:rsidR="00F23A1E" w:rsidRPr="00337F1D" w:rsidRDefault="00F23A1E" w:rsidP="00686E7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</w:t>
      </w:r>
      <w:proofErr w:type="spellEnd"/>
      <w:r>
        <w:rPr>
          <w:sz w:val="24"/>
          <w:szCs w:val="24"/>
        </w:rPr>
        <w:t xml:space="preserve"> as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</w:t>
      </w:r>
    </w:p>
    <w:p w14:paraId="303C2C47" w14:textId="77777777" w:rsidR="00F23A1E" w:rsidRDefault="00F23A1E" w:rsidP="00686E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0F7B5EF6" w14:textId="77777777" w:rsidR="00F23A1E" w:rsidRDefault="00F23A1E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0AF6BB91" w14:textId="77777777" w:rsidR="00F23A1E" w:rsidRDefault="00F23A1E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368665FE" w14:textId="77777777" w:rsidR="00F23A1E" w:rsidRPr="00F23A1E" w:rsidRDefault="00F23A1E" w:rsidP="00686E7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5D03A394" w14:textId="77777777" w:rsidR="00F23A1E" w:rsidRDefault="00F23A1E" w:rsidP="00F23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6FA74A97" w14:textId="45EDBDDD" w:rsidR="00F23A1E" w:rsidRPr="00337F1D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manipuleerbare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kongruensiedenke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verband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</w:p>
    <w:p w14:paraId="7FE57D49" w14:textId="608CFC51" w:rsidR="00F23A1E" w:rsidRPr="00337F1D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formule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lei</w:t>
      </w:r>
    </w:p>
    <w:p w14:paraId="2204523B" w14:textId="5222EAC1" w:rsidR="00F23A1E" w:rsidRPr="00F23A1E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trapezium. Lei die </w:t>
      </w:r>
      <w:proofErr w:type="spellStart"/>
      <w:r>
        <w:rPr>
          <w:sz w:val="24"/>
          <w:szCs w:val="24"/>
        </w:rPr>
        <w:t>formule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trapezium op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F23A1E" w14:paraId="3C0516EF" w14:textId="77777777" w:rsidTr="004F2C0F">
        <w:tc>
          <w:tcPr>
            <w:tcW w:w="9041" w:type="dxa"/>
            <w:gridSpan w:val="4"/>
          </w:tcPr>
          <w:p w14:paraId="1AD36CE4" w14:textId="77777777" w:rsidR="00F23A1E" w:rsidRPr="001B2A92" w:rsidRDefault="00F23A1E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F23A1E" w14:paraId="50045277" w14:textId="77777777" w:rsidTr="004F2C0F">
        <w:tc>
          <w:tcPr>
            <w:tcW w:w="2254" w:type="dxa"/>
          </w:tcPr>
          <w:p w14:paraId="2A4D99D4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60" w:type="dxa"/>
          </w:tcPr>
          <w:p w14:paraId="7E132D08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40B39600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448E4ED9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2273B44C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4BD89CCD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  <w:tr w:rsidR="00F23A1E" w14:paraId="633C079B" w14:textId="77777777" w:rsidTr="004F2C0F">
        <w:tc>
          <w:tcPr>
            <w:tcW w:w="2254" w:type="dxa"/>
          </w:tcPr>
          <w:p w14:paraId="50DC91F2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14:paraId="38D7CE47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4A1139B5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11DFAC46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CE0B2E6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  <w:tr w:rsidR="00F23A1E" w14:paraId="65447742" w14:textId="77777777" w:rsidTr="004F2C0F">
        <w:tc>
          <w:tcPr>
            <w:tcW w:w="2254" w:type="dxa"/>
          </w:tcPr>
          <w:p w14:paraId="10FCAE49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60" w:type="dxa"/>
          </w:tcPr>
          <w:p w14:paraId="48B6EC5A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2C961DA0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15FB504E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</w:tbl>
    <w:p w14:paraId="17636701" w14:textId="77777777" w:rsidR="004F2C0F" w:rsidRDefault="004F2C0F" w:rsidP="004F2C0F">
      <w:pPr>
        <w:spacing w:after="0" w:line="240" w:lineRule="auto"/>
        <w:rPr>
          <w:sz w:val="24"/>
          <w:szCs w:val="24"/>
        </w:rPr>
      </w:pPr>
    </w:p>
    <w:p w14:paraId="7B4D9B6E" w14:textId="77777777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2FC46037" w14:textId="77777777" w:rsidR="009327E4" w:rsidRDefault="00932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1D1951D" w14:textId="108A96B5" w:rsidR="00B96891" w:rsidRPr="006B5163" w:rsidRDefault="00B96891" w:rsidP="00B96891">
      <w:pPr>
        <w:rPr>
          <w:b/>
          <w:bCs/>
          <w:sz w:val="24"/>
          <w:szCs w:val="24"/>
        </w:rPr>
      </w:pPr>
      <w:bookmarkStart w:id="16" w:name="t5"/>
      <w:bookmarkEnd w:id="16"/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5</w:t>
      </w:r>
    </w:p>
    <w:p w14:paraId="10526BA7" w14:textId="77777777" w:rsidR="00B96891" w:rsidRDefault="00B96891" w:rsidP="00771A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44F8B1B8" w14:textId="574A24A3" w:rsidR="00B96891" w:rsidRDefault="00B96891" w:rsidP="00771A4F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Kongruensie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</w:p>
    <w:p w14:paraId="13C6C7B3" w14:textId="50C818AA" w:rsidR="00B96891" w:rsidRPr="00337F1D" w:rsidRDefault="00B96891" w:rsidP="008F45F1">
      <w:pPr>
        <w:pStyle w:val="ListParagraph"/>
        <w:numPr>
          <w:ilvl w:val="0"/>
          <w:numId w:val="5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proofErr w:type="spellStart"/>
      <w:r>
        <w:rPr>
          <w:sz w:val="24"/>
          <w:szCs w:val="24"/>
        </w:rPr>
        <w:t>voorwaardes</w:t>
      </w:r>
      <w:proofErr w:type="spellEnd"/>
    </w:p>
    <w:p w14:paraId="4BE7C810" w14:textId="77777777" w:rsidR="00B96891" w:rsidRDefault="00B96891" w:rsidP="00771A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15F2E3D5" w14:textId="77777777" w:rsidR="00B96891" w:rsidRDefault="00B96891" w:rsidP="00771A4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221B29F0" w14:textId="36D549AF" w:rsidR="00B96891" w:rsidRPr="00337F1D" w:rsidRDefault="00B96891" w:rsidP="008F45F1">
      <w:pPr>
        <w:pStyle w:val="ListParagraph"/>
        <w:numPr>
          <w:ilvl w:val="0"/>
          <w:numId w:val="6"/>
        </w:numPr>
        <w:spacing w:after="12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inligting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besluit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neem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uniekheid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driehoek</w:t>
      </w:r>
      <w:proofErr w:type="spellEnd"/>
    </w:p>
    <w:p w14:paraId="0724A193" w14:textId="77777777" w:rsidR="00B96891" w:rsidRDefault="00B96891" w:rsidP="00771A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23573F86" w14:textId="77777777" w:rsidR="00B96891" w:rsidRDefault="00B96891" w:rsidP="00771A4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652CB738" w14:textId="77777777" w:rsidR="00B96891" w:rsidRDefault="00B96891" w:rsidP="00771A4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7F7DBA61" w14:textId="77777777" w:rsidR="00B96891" w:rsidRPr="00F23A1E" w:rsidRDefault="00B96891" w:rsidP="008F45F1">
      <w:pPr>
        <w:pStyle w:val="ListParagraph"/>
        <w:numPr>
          <w:ilvl w:val="0"/>
          <w:numId w:val="7"/>
        </w:numPr>
        <w:spacing w:after="12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15640FAE" w14:textId="77777777" w:rsidR="00B96891" w:rsidRDefault="00B96891" w:rsidP="00B968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3ABA442D" w14:textId="60D9FF3B" w:rsidR="00B96891" w:rsidRPr="00337F1D" w:rsidRDefault="00B96891" w:rsidP="00B9689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‘n </w:t>
      </w:r>
      <w:proofErr w:type="spellStart"/>
      <w:r w:rsidR="00296E2F">
        <w:rPr>
          <w:sz w:val="24"/>
          <w:szCs w:val="24"/>
        </w:rPr>
        <w:t>driehoek</w:t>
      </w:r>
      <w:proofErr w:type="spellEnd"/>
      <w:r w:rsidR="00296E2F">
        <w:rPr>
          <w:sz w:val="24"/>
          <w:szCs w:val="24"/>
        </w:rPr>
        <w:t xml:space="preserve"> met </w:t>
      </w:r>
      <w:r>
        <w:rPr>
          <w:sz w:val="24"/>
          <w:szCs w:val="24"/>
        </w:rPr>
        <w:t xml:space="preserve">twee </w:t>
      </w:r>
      <w:proofErr w:type="spellStart"/>
      <w:r w:rsidR="00296E2F">
        <w:rPr>
          <w:sz w:val="24"/>
          <w:szCs w:val="24"/>
        </w:rPr>
        <w:t>sye</w:t>
      </w:r>
      <w:proofErr w:type="spellEnd"/>
      <w:r w:rsidR="00296E2F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lengte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hoek</w:t>
      </w:r>
      <w:proofErr w:type="spellEnd"/>
      <w:r>
        <w:rPr>
          <w:sz w:val="24"/>
          <w:szCs w:val="24"/>
        </w:rPr>
        <w:t xml:space="preserve"> wat NIE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die </w:t>
      </w:r>
      <w:proofErr w:type="spellStart"/>
      <w:r w:rsidR="00296E2F">
        <w:rPr>
          <w:sz w:val="24"/>
          <w:szCs w:val="24"/>
        </w:rPr>
        <w:t>sye</w:t>
      </w:r>
      <w:proofErr w:type="spellEnd"/>
      <w:r w:rsidR="00296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illustreer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dinamiese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variasie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moontlik</w:t>
      </w:r>
      <w:proofErr w:type="spellEnd"/>
      <w:r>
        <w:rPr>
          <w:sz w:val="24"/>
          <w:szCs w:val="24"/>
        </w:rPr>
        <w:t xml:space="preserve"> is in </w:t>
      </w:r>
      <w:proofErr w:type="spellStart"/>
      <w:r>
        <w:rPr>
          <w:sz w:val="24"/>
          <w:szCs w:val="24"/>
        </w:rPr>
        <w:t>sekere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gevalle</w:t>
      </w:r>
      <w:proofErr w:type="spellEnd"/>
      <w:r>
        <w:rPr>
          <w:sz w:val="24"/>
          <w:szCs w:val="24"/>
        </w:rPr>
        <w:t>.</w:t>
      </w:r>
    </w:p>
    <w:p w14:paraId="16D65482" w14:textId="4C0A83D3" w:rsidR="00B96891" w:rsidRPr="00337F1D" w:rsidRDefault="00B96891" w:rsidP="00B9689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  <w:r>
        <w:rPr>
          <w:sz w:val="24"/>
          <w:szCs w:val="24"/>
        </w:rPr>
        <w:t xml:space="preserve"> om </w:t>
      </w:r>
      <w:r w:rsidR="00296E2F">
        <w:rPr>
          <w:sz w:val="24"/>
          <w:szCs w:val="24"/>
        </w:rPr>
        <w:t xml:space="preserve">‘n </w:t>
      </w:r>
      <w:proofErr w:type="spellStart"/>
      <w:r w:rsidR="00296E2F">
        <w:rPr>
          <w:sz w:val="24"/>
          <w:szCs w:val="24"/>
        </w:rPr>
        <w:t>hipotese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te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maak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oor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wanneer</w:t>
      </w:r>
      <w:proofErr w:type="spellEnd"/>
      <w:r w:rsidR="00296E2F">
        <w:rPr>
          <w:sz w:val="24"/>
          <w:szCs w:val="24"/>
        </w:rPr>
        <w:t xml:space="preserve"> SSH NIE ‘n minimum </w:t>
      </w:r>
      <w:proofErr w:type="spellStart"/>
      <w:r w:rsidR="00296E2F">
        <w:rPr>
          <w:sz w:val="24"/>
          <w:szCs w:val="24"/>
        </w:rPr>
        <w:t>voorwaardse</w:t>
      </w:r>
      <w:proofErr w:type="spellEnd"/>
      <w:r w:rsidR="00296E2F">
        <w:rPr>
          <w:sz w:val="24"/>
          <w:szCs w:val="24"/>
        </w:rPr>
        <w:t xml:space="preserve"> is </w:t>
      </w:r>
      <w:proofErr w:type="spellStart"/>
      <w:r w:rsidR="00296E2F">
        <w:rPr>
          <w:sz w:val="24"/>
          <w:szCs w:val="24"/>
        </w:rPr>
        <w:t>vir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uniekheid</w:t>
      </w:r>
      <w:proofErr w:type="spellEnd"/>
      <w:r w:rsidR="00296E2F">
        <w:rPr>
          <w:sz w:val="24"/>
          <w:szCs w:val="24"/>
        </w:rPr>
        <w:t xml:space="preserve"> (</w:t>
      </w:r>
      <w:proofErr w:type="spellStart"/>
      <w:r w:rsidR="00296E2F">
        <w:rPr>
          <w:sz w:val="24"/>
          <w:szCs w:val="24"/>
        </w:rPr>
        <w:t>kongruensie</w:t>
      </w:r>
      <w:proofErr w:type="spellEnd"/>
      <w:r w:rsidR="00296E2F">
        <w:rPr>
          <w:sz w:val="24"/>
          <w:szCs w:val="24"/>
        </w:rPr>
        <w:t xml:space="preserve">) </w:t>
      </w:r>
      <w:proofErr w:type="spellStart"/>
      <w:r w:rsidR="00296E2F">
        <w:rPr>
          <w:sz w:val="24"/>
          <w:szCs w:val="24"/>
        </w:rPr>
        <w:t>nie</w:t>
      </w:r>
      <w:proofErr w:type="spellEnd"/>
    </w:p>
    <w:p w14:paraId="3774B0C1" w14:textId="4A701B1B" w:rsidR="00B96891" w:rsidRPr="00F23A1E" w:rsidRDefault="00B96891" w:rsidP="004F2C0F">
      <w:pPr>
        <w:pStyle w:val="ListParagraph"/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B96891" w14:paraId="2D88FF0C" w14:textId="77777777" w:rsidTr="00296E2F">
        <w:tc>
          <w:tcPr>
            <w:tcW w:w="9016" w:type="dxa"/>
            <w:gridSpan w:val="4"/>
          </w:tcPr>
          <w:p w14:paraId="12ADB86E" w14:textId="77777777" w:rsidR="00B96891" w:rsidRPr="001B2A92" w:rsidRDefault="00B96891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B96891" w14:paraId="373E8993" w14:textId="77777777" w:rsidTr="00296E2F">
        <w:tc>
          <w:tcPr>
            <w:tcW w:w="2254" w:type="dxa"/>
          </w:tcPr>
          <w:p w14:paraId="7BAD33D7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3EAAC00F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796CA27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2ED617AE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66573C0F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3BA80116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  <w:tr w:rsidR="00B96891" w14:paraId="587BBD39" w14:textId="77777777" w:rsidTr="00296E2F">
        <w:tc>
          <w:tcPr>
            <w:tcW w:w="2254" w:type="dxa"/>
          </w:tcPr>
          <w:p w14:paraId="7530AB69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672CC145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AFF6416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72AF68AB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E4F6FAA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  <w:tr w:rsidR="00B96891" w14:paraId="13D43A23" w14:textId="77777777" w:rsidTr="00296E2F">
        <w:tc>
          <w:tcPr>
            <w:tcW w:w="2254" w:type="dxa"/>
          </w:tcPr>
          <w:p w14:paraId="1E172633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79213AFB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0AE0A1D4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66ACF231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</w:tbl>
    <w:p w14:paraId="4FC71F9D" w14:textId="58DDF990" w:rsidR="00B96891" w:rsidRDefault="00B96891" w:rsidP="00B96891">
      <w:pPr>
        <w:rPr>
          <w:sz w:val="24"/>
          <w:szCs w:val="24"/>
        </w:rPr>
      </w:pPr>
    </w:p>
    <w:p w14:paraId="76917BA6" w14:textId="6686B516" w:rsidR="004F2C0F" w:rsidRPr="004F2C0F" w:rsidRDefault="004F2C0F" w:rsidP="004F2C0F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</w:t>
        </w:r>
        <w:r w:rsidRPr="004F2C0F">
          <w:rPr>
            <w:rStyle w:val="Hyperlink"/>
            <w:sz w:val="28"/>
            <w:szCs w:val="28"/>
          </w:rPr>
          <w:t>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p w14:paraId="0F64E944" w14:textId="44974C80" w:rsidR="00A87FE4" w:rsidRDefault="00A87F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0AA7F1" w14:textId="77777777" w:rsidR="009327E4" w:rsidRPr="006B5163" w:rsidRDefault="009327E4" w:rsidP="009327E4">
      <w:pPr>
        <w:rPr>
          <w:b/>
          <w:bCs/>
          <w:sz w:val="24"/>
          <w:szCs w:val="24"/>
        </w:rPr>
      </w:pPr>
      <w:bookmarkStart w:id="17" w:name="t6"/>
      <w:bookmarkEnd w:id="17"/>
      <w:proofErr w:type="spellStart"/>
      <w:r>
        <w:rPr>
          <w:b/>
          <w:bCs/>
          <w:sz w:val="24"/>
          <w:szCs w:val="24"/>
        </w:rPr>
        <w:lastRenderedPageBreak/>
        <w:t>Assessering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6</w:t>
      </w:r>
    </w:p>
    <w:p w14:paraId="09D9986B" w14:textId="77777777" w:rsidR="009327E4" w:rsidRDefault="009327E4" w:rsidP="009327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7BB8FD2F" w14:textId="77777777" w:rsidR="009327E4" w:rsidRDefault="009327E4" w:rsidP="009327E4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Pythagoras se stelling</w:t>
      </w:r>
    </w:p>
    <w:p w14:paraId="02D5FCBF" w14:textId="77777777" w:rsidR="009327E4" w:rsidRPr="00337F1D" w:rsidRDefault="009327E4" w:rsidP="008F45F1">
      <w:pPr>
        <w:pStyle w:val="ListParagraph"/>
        <w:numPr>
          <w:ilvl w:val="0"/>
          <w:numId w:val="5"/>
        </w:numPr>
        <w:spacing w:after="12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Visuele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, maar hoe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>?</w:t>
      </w:r>
    </w:p>
    <w:p w14:paraId="664DEAD9" w14:textId="77777777" w:rsidR="009327E4" w:rsidRDefault="009327E4" w:rsidP="009327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56378144" w14:textId="77777777" w:rsidR="009327E4" w:rsidRDefault="009327E4" w:rsidP="009327E4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2A66F6E7" w14:textId="77777777" w:rsidR="009327E4" w:rsidRPr="00337F1D" w:rsidRDefault="009327E4" w:rsidP="008F45F1">
      <w:pPr>
        <w:pStyle w:val="ListParagraph"/>
        <w:numPr>
          <w:ilvl w:val="0"/>
          <w:numId w:val="6"/>
        </w:numPr>
        <w:spacing w:after="12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Verskillende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o.g.v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sirkels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loodregte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>
        <w:rPr>
          <w:sz w:val="24"/>
          <w:szCs w:val="24"/>
        </w:rPr>
        <w:t>)</w:t>
      </w:r>
    </w:p>
    <w:p w14:paraId="4B1AD6A8" w14:textId="77777777" w:rsidR="009327E4" w:rsidRDefault="009327E4" w:rsidP="009327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5FA9C398" w14:textId="77777777" w:rsidR="009327E4" w:rsidRDefault="009327E4" w:rsidP="009327E4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0EC192E3" w14:textId="77777777" w:rsidR="009327E4" w:rsidRDefault="009327E4" w:rsidP="009327E4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332CBAD3" w14:textId="77777777" w:rsidR="009327E4" w:rsidRDefault="009327E4" w:rsidP="008F45F1">
      <w:pPr>
        <w:pStyle w:val="ListParagraph"/>
        <w:numPr>
          <w:ilvl w:val="0"/>
          <w:numId w:val="7"/>
        </w:numPr>
        <w:spacing w:after="12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5607F882" w14:textId="77777777" w:rsidR="009327E4" w:rsidRDefault="009327E4" w:rsidP="008F45F1">
      <w:pPr>
        <w:spacing w:after="1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2EC35" wp14:editId="7BDC9BD8">
            <wp:simplePos x="0" y="0"/>
            <wp:positionH relativeFrom="column">
              <wp:posOffset>4064000</wp:posOffset>
            </wp:positionH>
            <wp:positionV relativeFrom="paragraph">
              <wp:posOffset>231775</wp:posOffset>
            </wp:positionV>
            <wp:extent cx="1573570" cy="1554480"/>
            <wp:effectExtent l="0" t="0" r="7620" b="7620"/>
            <wp:wrapSquare wrapText="bothSides"/>
            <wp:docPr id="2" name="Picture 2" descr="tangram pythagoras  Tangrams can demonstrate the Pythagorean theorem. The yellow figure in the diagram above is a right triangle; the seven pieces that make up the square on the hypotenuse can be rearranged to form squares on the other two si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ythagoras  Tangrams can demonstrate the Pythagorean theorem. The yellow figure in the diagram above is a right triangle; the seven pieces that make up the square on the hypotenuse can be rearranged to form squares on the other two sid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0AD5747D" w14:textId="77777777" w:rsidR="009327E4" w:rsidRDefault="009327E4" w:rsidP="009327E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standaard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Sjinese</w:t>
      </w:r>
      <w:proofErr w:type="spellEnd"/>
      <w:r>
        <w:rPr>
          <w:sz w:val="24"/>
          <w:szCs w:val="24"/>
        </w:rPr>
        <w:t xml:space="preserve"> tangram in die </w:t>
      </w:r>
      <w:proofErr w:type="spellStart"/>
      <w:r>
        <w:rPr>
          <w:sz w:val="24"/>
          <w:szCs w:val="24"/>
        </w:rPr>
        <w:t>figuur</w:t>
      </w:r>
      <w:proofErr w:type="spellEnd"/>
      <w:r>
        <w:rPr>
          <w:sz w:val="24"/>
          <w:szCs w:val="24"/>
        </w:rPr>
        <w:t xml:space="preserve">. Begin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l.w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spesiale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. ‘n </w:t>
      </w:r>
      <w:proofErr w:type="spellStart"/>
      <w:r>
        <w:rPr>
          <w:sz w:val="24"/>
          <w:szCs w:val="24"/>
        </w:rPr>
        <w:t>gelykbenige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reghoekige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>)</w:t>
      </w:r>
    </w:p>
    <w:p w14:paraId="39E28A0C" w14:textId="77777777" w:rsidR="009327E4" w:rsidRDefault="009327E4" w:rsidP="009327E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dan ‘n </w:t>
      </w:r>
      <w:proofErr w:type="spellStart"/>
      <w:r>
        <w:rPr>
          <w:sz w:val="24"/>
          <w:szCs w:val="24"/>
        </w:rPr>
        <w:t>vierkant</w:t>
      </w:r>
      <w:proofErr w:type="spellEnd"/>
      <w:r>
        <w:rPr>
          <w:sz w:val="24"/>
          <w:szCs w:val="24"/>
        </w:rPr>
        <w:t xml:space="preserve"> op die </w:t>
      </w:r>
      <w:proofErr w:type="spellStart"/>
      <w:r>
        <w:rPr>
          <w:sz w:val="24"/>
          <w:szCs w:val="24"/>
        </w:rPr>
        <w:t>skuinssy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verdeel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vierkant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in die tangram. </w:t>
      </w:r>
    </w:p>
    <w:p w14:paraId="42D6AF66" w14:textId="77777777" w:rsidR="009327E4" w:rsidRDefault="009327E4" w:rsidP="009327E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transformasies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gepasde</w:t>
      </w:r>
      <w:proofErr w:type="spellEnd"/>
      <w:r>
        <w:rPr>
          <w:sz w:val="24"/>
          <w:szCs w:val="24"/>
        </w:rPr>
        <w:t xml:space="preserve"> dele van die tangram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posisies</w:t>
      </w:r>
      <w:proofErr w:type="spellEnd"/>
      <w:r>
        <w:rPr>
          <w:sz w:val="24"/>
          <w:szCs w:val="24"/>
        </w:rPr>
        <w:t xml:space="preserve"> op die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sye</w:t>
      </w:r>
      <w:proofErr w:type="spellEnd"/>
    </w:p>
    <w:p w14:paraId="4113A902" w14:textId="77777777" w:rsidR="009327E4" w:rsidRDefault="009327E4" w:rsidP="008F45F1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Probeer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minder </w:t>
      </w:r>
      <w:proofErr w:type="spellStart"/>
      <w:r>
        <w:rPr>
          <w:sz w:val="24"/>
          <w:szCs w:val="24"/>
        </w:rPr>
        <w:t>transformasies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</w:p>
    <w:p w14:paraId="2A477A1C" w14:textId="77777777" w:rsidR="009327E4" w:rsidRDefault="009327E4" w:rsidP="008F45F1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9327E4" w14:paraId="7223CE32" w14:textId="77777777" w:rsidTr="008F45F1">
        <w:tc>
          <w:tcPr>
            <w:tcW w:w="9041" w:type="dxa"/>
            <w:gridSpan w:val="4"/>
          </w:tcPr>
          <w:p w14:paraId="1324497C" w14:textId="77777777" w:rsidR="009327E4" w:rsidRPr="001B2A92" w:rsidRDefault="009327E4" w:rsidP="004F2C0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9327E4" w14:paraId="683FBA9C" w14:textId="77777777" w:rsidTr="008F45F1">
        <w:tc>
          <w:tcPr>
            <w:tcW w:w="2254" w:type="dxa"/>
          </w:tcPr>
          <w:p w14:paraId="62AA3E30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60" w:type="dxa"/>
          </w:tcPr>
          <w:p w14:paraId="3820922D" w14:textId="77777777" w:rsidR="009327E4" w:rsidRDefault="009327E4" w:rsidP="0077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5494A0E9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64EDFF4E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19684C6C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51489317" w14:textId="77777777" w:rsidR="009327E4" w:rsidRDefault="009327E4" w:rsidP="004F2C0F">
            <w:pPr>
              <w:rPr>
                <w:sz w:val="24"/>
                <w:szCs w:val="24"/>
              </w:rPr>
            </w:pPr>
          </w:p>
        </w:tc>
      </w:tr>
      <w:tr w:rsidR="009327E4" w14:paraId="25AA372A" w14:textId="77777777" w:rsidTr="008F45F1">
        <w:tc>
          <w:tcPr>
            <w:tcW w:w="2254" w:type="dxa"/>
          </w:tcPr>
          <w:p w14:paraId="6FE6EA08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14:paraId="08AD1C50" w14:textId="77777777" w:rsidR="009327E4" w:rsidRDefault="009327E4" w:rsidP="0077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423CFA6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1CE2020D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2575722F" w14:textId="77777777" w:rsidR="009327E4" w:rsidRDefault="009327E4" w:rsidP="004F2C0F">
            <w:pPr>
              <w:rPr>
                <w:sz w:val="24"/>
                <w:szCs w:val="24"/>
              </w:rPr>
            </w:pPr>
          </w:p>
        </w:tc>
      </w:tr>
      <w:tr w:rsidR="009327E4" w14:paraId="3466024C" w14:textId="77777777" w:rsidTr="008F45F1">
        <w:tc>
          <w:tcPr>
            <w:tcW w:w="2254" w:type="dxa"/>
          </w:tcPr>
          <w:p w14:paraId="0E1301AE" w14:textId="77777777" w:rsidR="009327E4" w:rsidRDefault="009327E4" w:rsidP="004F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60" w:type="dxa"/>
          </w:tcPr>
          <w:p w14:paraId="0A342544" w14:textId="77777777" w:rsidR="009327E4" w:rsidRDefault="009327E4" w:rsidP="0077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0D8645E6" w14:textId="77777777" w:rsidR="009327E4" w:rsidRDefault="009327E4" w:rsidP="004F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733431C3" w14:textId="77777777" w:rsidR="009327E4" w:rsidRDefault="009327E4" w:rsidP="004F2C0F">
            <w:pPr>
              <w:rPr>
                <w:sz w:val="24"/>
                <w:szCs w:val="24"/>
              </w:rPr>
            </w:pPr>
          </w:p>
        </w:tc>
      </w:tr>
    </w:tbl>
    <w:p w14:paraId="036AC1F6" w14:textId="77777777" w:rsidR="008F45F1" w:rsidRDefault="008F45F1" w:rsidP="008F45F1">
      <w:pPr>
        <w:spacing w:after="0" w:line="240" w:lineRule="auto"/>
        <w:rPr>
          <w:sz w:val="24"/>
          <w:szCs w:val="24"/>
        </w:rPr>
      </w:pPr>
    </w:p>
    <w:p w14:paraId="5584F7BE" w14:textId="5E024F03" w:rsidR="001F67CA" w:rsidRPr="008F45F1" w:rsidRDefault="008F45F1" w:rsidP="008F45F1">
      <w:pPr>
        <w:tabs>
          <w:tab w:val="left" w:pos="1618"/>
          <w:tab w:val="left" w:pos="3128"/>
          <w:tab w:val="left" w:pos="4638"/>
          <w:tab w:val="left" w:pos="6148"/>
          <w:tab w:val="left" w:pos="7658"/>
        </w:tabs>
        <w:spacing w:after="0" w:line="240" w:lineRule="auto"/>
        <w:ind w:left="108"/>
        <w:rPr>
          <w:b/>
          <w:bCs/>
          <w:sz w:val="28"/>
          <w:szCs w:val="28"/>
        </w:rPr>
      </w:pPr>
      <w:hyperlink w:anchor="t1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1</w:t>
        </w:r>
      </w:hyperlink>
      <w:r w:rsidRPr="004F2C0F">
        <w:rPr>
          <w:sz w:val="28"/>
          <w:szCs w:val="28"/>
        </w:rPr>
        <w:tab/>
      </w:r>
      <w:hyperlink w:anchor="t2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2</w:t>
        </w:r>
      </w:hyperlink>
      <w:r w:rsidRPr="004F2C0F">
        <w:rPr>
          <w:b/>
          <w:bCs/>
          <w:sz w:val="28"/>
          <w:szCs w:val="28"/>
        </w:rPr>
        <w:tab/>
      </w:r>
      <w:hyperlink w:anchor="t3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3</w:t>
        </w:r>
      </w:hyperlink>
      <w:r w:rsidRPr="004F2C0F">
        <w:rPr>
          <w:b/>
          <w:bCs/>
          <w:sz w:val="28"/>
          <w:szCs w:val="28"/>
        </w:rPr>
        <w:tab/>
      </w:r>
      <w:hyperlink w:anchor="t4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4</w:t>
        </w:r>
      </w:hyperlink>
      <w:r w:rsidRPr="004F2C0F">
        <w:rPr>
          <w:b/>
          <w:bCs/>
          <w:sz w:val="28"/>
          <w:szCs w:val="28"/>
        </w:rPr>
        <w:tab/>
      </w:r>
      <w:hyperlink w:anchor="t5" w:history="1">
        <w:proofErr w:type="spellStart"/>
        <w:r w:rsidRPr="004F2C0F">
          <w:rPr>
            <w:rStyle w:val="Hyperlink"/>
            <w:sz w:val="28"/>
            <w:szCs w:val="28"/>
          </w:rPr>
          <w:t>Taa</w:t>
        </w:r>
        <w:r w:rsidRPr="004F2C0F">
          <w:rPr>
            <w:rStyle w:val="Hyperlink"/>
            <w:sz w:val="28"/>
            <w:szCs w:val="28"/>
          </w:rPr>
          <w:t>k</w:t>
        </w:r>
        <w:proofErr w:type="spellEnd"/>
        <w:r w:rsidRPr="004F2C0F">
          <w:rPr>
            <w:rStyle w:val="Hyperlink"/>
            <w:sz w:val="28"/>
            <w:szCs w:val="28"/>
          </w:rPr>
          <w:t xml:space="preserve"> 5</w:t>
        </w:r>
      </w:hyperlink>
      <w:r w:rsidRPr="004F2C0F">
        <w:rPr>
          <w:b/>
          <w:bCs/>
          <w:sz w:val="28"/>
          <w:szCs w:val="28"/>
        </w:rPr>
        <w:tab/>
      </w:r>
      <w:hyperlink w:anchor="t6" w:history="1">
        <w:proofErr w:type="spellStart"/>
        <w:r w:rsidRPr="004F2C0F">
          <w:rPr>
            <w:rStyle w:val="Hyperlink"/>
            <w:sz w:val="28"/>
            <w:szCs w:val="28"/>
          </w:rPr>
          <w:t>Taak</w:t>
        </w:r>
        <w:proofErr w:type="spellEnd"/>
        <w:r w:rsidRPr="004F2C0F">
          <w:rPr>
            <w:rStyle w:val="Hyperlink"/>
            <w:sz w:val="28"/>
            <w:szCs w:val="28"/>
          </w:rPr>
          <w:t xml:space="preserve"> 6</w:t>
        </w:r>
      </w:hyperlink>
    </w:p>
    <w:sectPr w:rsidR="001F67CA" w:rsidRPr="008F45F1" w:rsidSect="004F2C0F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8802" w14:textId="77777777" w:rsidR="004F2C0F" w:rsidRDefault="004F2C0F" w:rsidP="00646F1A">
      <w:pPr>
        <w:spacing w:after="0" w:line="240" w:lineRule="auto"/>
      </w:pPr>
      <w:r>
        <w:separator/>
      </w:r>
    </w:p>
  </w:endnote>
  <w:endnote w:type="continuationSeparator" w:id="0">
    <w:p w14:paraId="2A6430C7" w14:textId="77777777" w:rsidR="004F2C0F" w:rsidRDefault="004F2C0F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4F2C0F" w:rsidRDefault="004F2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4F2C0F" w:rsidRDefault="004F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D687" w14:textId="77777777" w:rsidR="004F2C0F" w:rsidRDefault="004F2C0F" w:rsidP="00646F1A">
      <w:pPr>
        <w:spacing w:after="0" w:line="240" w:lineRule="auto"/>
      </w:pPr>
      <w:r>
        <w:separator/>
      </w:r>
    </w:p>
  </w:footnote>
  <w:footnote w:type="continuationSeparator" w:id="0">
    <w:p w14:paraId="07B850DB" w14:textId="77777777" w:rsidR="004F2C0F" w:rsidRDefault="004F2C0F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3686" w14:textId="368001E5" w:rsidR="004F2C0F" w:rsidRDefault="004F2C0F" w:rsidP="00735A53">
    <w:r>
      <w:t xml:space="preserve">Module 2 </w:t>
    </w:r>
    <w:proofErr w:type="spellStart"/>
    <w:r>
      <w:t>Assesseringstake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5B2316C7" w:rsidR="004F2C0F" w:rsidRPr="00F553A0" w:rsidRDefault="004F2C0F" w:rsidP="00735A53">
    <w:r>
      <w:t xml:space="preserve">Module 2 </w:t>
    </w:r>
    <w:proofErr w:type="spellStart"/>
    <w:r>
      <w:t>Assesseringstake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960A1"/>
    <w:multiLevelType w:val="hybridMultilevel"/>
    <w:tmpl w:val="7250FD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64A40"/>
    <w:rsid w:val="0027729C"/>
    <w:rsid w:val="00296E2F"/>
    <w:rsid w:val="00337F1D"/>
    <w:rsid w:val="003622D1"/>
    <w:rsid w:val="003749EA"/>
    <w:rsid w:val="003E6199"/>
    <w:rsid w:val="004E3D91"/>
    <w:rsid w:val="004F2C0F"/>
    <w:rsid w:val="005205AE"/>
    <w:rsid w:val="00622679"/>
    <w:rsid w:val="00646F1A"/>
    <w:rsid w:val="00661169"/>
    <w:rsid w:val="00686E7F"/>
    <w:rsid w:val="00691476"/>
    <w:rsid w:val="006B5163"/>
    <w:rsid w:val="006C3BF1"/>
    <w:rsid w:val="006E7BDF"/>
    <w:rsid w:val="00714FE3"/>
    <w:rsid w:val="00735A53"/>
    <w:rsid w:val="0075673F"/>
    <w:rsid w:val="00771A4F"/>
    <w:rsid w:val="007C5BAE"/>
    <w:rsid w:val="00817644"/>
    <w:rsid w:val="008D2E56"/>
    <w:rsid w:val="008F45F1"/>
    <w:rsid w:val="009016DE"/>
    <w:rsid w:val="009327E4"/>
    <w:rsid w:val="00965221"/>
    <w:rsid w:val="00975DDA"/>
    <w:rsid w:val="00A12E5F"/>
    <w:rsid w:val="00A87FE4"/>
    <w:rsid w:val="00A96D97"/>
    <w:rsid w:val="00AA4592"/>
    <w:rsid w:val="00B41FD5"/>
    <w:rsid w:val="00B57B8A"/>
    <w:rsid w:val="00B96891"/>
    <w:rsid w:val="00C261A0"/>
    <w:rsid w:val="00C313D7"/>
    <w:rsid w:val="00C85777"/>
    <w:rsid w:val="00CC161F"/>
    <w:rsid w:val="00D0531B"/>
    <w:rsid w:val="00D87DE9"/>
    <w:rsid w:val="00DE3492"/>
    <w:rsid w:val="00E14E9A"/>
    <w:rsid w:val="00E57FAF"/>
    <w:rsid w:val="00E91E3B"/>
    <w:rsid w:val="00ED7C51"/>
    <w:rsid w:val="00EF2EC1"/>
    <w:rsid w:val="00F07391"/>
    <w:rsid w:val="00F23A1E"/>
    <w:rsid w:val="00F553A0"/>
    <w:rsid w:val="00F93EA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3</cp:revision>
  <cp:lastPrinted>2020-11-05T13:50:00Z</cp:lastPrinted>
  <dcterms:created xsi:type="dcterms:W3CDTF">2020-11-11T17:31:00Z</dcterms:created>
  <dcterms:modified xsi:type="dcterms:W3CDTF">2020-11-11T17:46:00Z</dcterms:modified>
</cp:coreProperties>
</file>